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7012"/>
        <w:gridCol w:w="2338"/>
      </w:tblGrid>
      <w:tr w:rsidR="00415441" w:rsidTr="00B878BD">
        <w:tc>
          <w:tcPr>
            <w:tcW w:w="7012" w:type="dxa"/>
          </w:tcPr>
          <w:p w:rsidR="00415441" w:rsidRPr="00415441" w:rsidRDefault="00415441" w:rsidP="009151EC">
            <w:pPr>
              <w:pStyle w:val="NoSpacing"/>
              <w:rPr>
                <w:sz w:val="28"/>
                <w:szCs w:val="28"/>
              </w:rPr>
            </w:pPr>
            <w:bookmarkStart w:id="0" w:name="_GoBack"/>
            <w:bookmarkEnd w:id="0"/>
            <w:r w:rsidRPr="00415441">
              <w:rPr>
                <w:sz w:val="28"/>
                <w:szCs w:val="28"/>
              </w:rPr>
              <w:t xml:space="preserve">CLASS </w:t>
            </w:r>
            <w:r w:rsidR="007A247A">
              <w:rPr>
                <w:sz w:val="28"/>
                <w:szCs w:val="28"/>
              </w:rPr>
              <w:t>11</w:t>
            </w:r>
          </w:p>
        </w:tc>
        <w:tc>
          <w:tcPr>
            <w:tcW w:w="2338" w:type="dxa"/>
          </w:tcPr>
          <w:p w:rsidR="00415441" w:rsidRPr="00415441" w:rsidRDefault="00722FE5" w:rsidP="00601AB4">
            <w:pPr>
              <w:pStyle w:val="NoSpacing"/>
              <w:rPr>
                <w:sz w:val="28"/>
                <w:szCs w:val="28"/>
              </w:rPr>
            </w:pPr>
            <w:r>
              <w:rPr>
                <w:sz w:val="28"/>
                <w:szCs w:val="28"/>
              </w:rPr>
              <w:t xml:space="preserve">June </w:t>
            </w:r>
            <w:r w:rsidR="00601AB4">
              <w:rPr>
                <w:sz w:val="28"/>
                <w:szCs w:val="28"/>
              </w:rPr>
              <w:t>13</w:t>
            </w:r>
            <w:r>
              <w:rPr>
                <w:sz w:val="28"/>
                <w:szCs w:val="28"/>
              </w:rPr>
              <w:t>, 2018</w:t>
            </w:r>
          </w:p>
        </w:tc>
      </w:tr>
      <w:tr w:rsidR="00415441" w:rsidTr="00920FBF">
        <w:tc>
          <w:tcPr>
            <w:tcW w:w="9350" w:type="dxa"/>
            <w:gridSpan w:val="2"/>
          </w:tcPr>
          <w:p w:rsidR="00415441" w:rsidRPr="00415441" w:rsidRDefault="0047529B" w:rsidP="00601AB4">
            <w:pPr>
              <w:pStyle w:val="NoSpacing"/>
              <w:rPr>
                <w:sz w:val="28"/>
                <w:szCs w:val="28"/>
              </w:rPr>
            </w:pPr>
            <w:r>
              <w:rPr>
                <w:b/>
                <w:sz w:val="36"/>
                <w:szCs w:val="36"/>
              </w:rPr>
              <w:t xml:space="preserve">How to </w:t>
            </w:r>
            <w:r w:rsidR="00722FE5">
              <w:rPr>
                <w:b/>
                <w:sz w:val="36"/>
                <w:szCs w:val="36"/>
              </w:rPr>
              <w:t>Teach from</w:t>
            </w:r>
            <w:r>
              <w:rPr>
                <w:b/>
                <w:sz w:val="36"/>
                <w:szCs w:val="36"/>
              </w:rPr>
              <w:t xml:space="preserve"> the Bible (Part </w:t>
            </w:r>
            <w:r w:rsidR="00601AB4">
              <w:rPr>
                <w:b/>
                <w:sz w:val="36"/>
                <w:szCs w:val="36"/>
              </w:rPr>
              <w:t>2</w:t>
            </w:r>
            <w:r>
              <w:rPr>
                <w:b/>
                <w:sz w:val="36"/>
                <w:szCs w:val="36"/>
              </w:rPr>
              <w:t>)</w:t>
            </w:r>
            <w:r w:rsidR="000D2C83">
              <w:rPr>
                <w:b/>
                <w:sz w:val="36"/>
                <w:szCs w:val="36"/>
              </w:rPr>
              <w:t xml:space="preserve"> </w:t>
            </w:r>
          </w:p>
        </w:tc>
      </w:tr>
      <w:tr w:rsidR="00415441" w:rsidTr="00D52CE7">
        <w:tc>
          <w:tcPr>
            <w:tcW w:w="9350" w:type="dxa"/>
            <w:gridSpan w:val="2"/>
          </w:tcPr>
          <w:p w:rsidR="00415441" w:rsidRPr="00415441" w:rsidRDefault="00415441" w:rsidP="00415441">
            <w:pPr>
              <w:pStyle w:val="NoSpacing"/>
              <w:rPr>
                <w:sz w:val="28"/>
                <w:szCs w:val="28"/>
              </w:rPr>
            </w:pPr>
            <w:r w:rsidRPr="00415441">
              <w:rPr>
                <w:sz w:val="28"/>
                <w:szCs w:val="28"/>
              </w:rPr>
              <w:t>OVERVIEW:</w:t>
            </w:r>
          </w:p>
        </w:tc>
      </w:tr>
      <w:tr w:rsidR="00415441" w:rsidTr="00EF3DBA">
        <w:tc>
          <w:tcPr>
            <w:tcW w:w="9350" w:type="dxa"/>
            <w:gridSpan w:val="2"/>
          </w:tcPr>
          <w:p w:rsidR="00415441" w:rsidRPr="009151EC" w:rsidRDefault="00722FE5" w:rsidP="00722FE5">
            <w:pPr>
              <w:pStyle w:val="NoSpacing"/>
              <w:jc w:val="both"/>
            </w:pPr>
            <w:r>
              <w:t xml:space="preserve">Previous classes have established the value of the bible. In our last two studies we examined the idea of how we personally study the bible. Now we are taking the next logical step: how to teach others from the bible. Note that we are not teaching them the bible, nor are we making them disciples of ourselves, but we are the means by which the bible is teaching them and making others disciples of Christ. </w:t>
            </w:r>
          </w:p>
        </w:tc>
      </w:tr>
    </w:tbl>
    <w:p w:rsidR="009151EC" w:rsidRPr="00620730" w:rsidRDefault="00620730" w:rsidP="009151EC">
      <w:pPr>
        <w:pStyle w:val="NoSpacing"/>
        <w:jc w:val="both"/>
        <w:rPr>
          <w:sz w:val="23"/>
          <w:szCs w:val="23"/>
        </w:rPr>
      </w:pPr>
      <w:r>
        <w:rPr>
          <w:b/>
        </w:rPr>
        <w:br/>
      </w:r>
      <w:r w:rsidRPr="00620730">
        <w:rPr>
          <w:sz w:val="23"/>
          <w:szCs w:val="23"/>
        </w:rPr>
        <w:t xml:space="preserve">We have discussed why it is that we need to learn how to teach. But there is a very practical truth to teaching as well. Teaching is the number one way to commit something to memory. That is, if you really want to understand something, then you need to commit to the ability to teach it. </w:t>
      </w:r>
    </w:p>
    <w:p w:rsidR="00620730" w:rsidRDefault="00620730" w:rsidP="009151EC">
      <w:pPr>
        <w:pStyle w:val="NoSpacing"/>
        <w:jc w:val="both"/>
        <w:rPr>
          <w:b/>
        </w:rPr>
      </w:pPr>
    </w:p>
    <w:p w:rsidR="00620730" w:rsidRPr="00F04D27" w:rsidRDefault="00620730" w:rsidP="00620730">
      <w:pPr>
        <w:pStyle w:val="NoSpacing"/>
        <w:jc w:val="both"/>
        <w:rPr>
          <w:b/>
          <w:sz w:val="32"/>
          <w:szCs w:val="32"/>
        </w:rPr>
      </w:pPr>
      <w:r>
        <w:rPr>
          <w:b/>
          <w:sz w:val="32"/>
          <w:szCs w:val="32"/>
        </w:rPr>
        <w:t>Truths of Teaching</w:t>
      </w:r>
    </w:p>
    <w:p w:rsidR="00620730" w:rsidRDefault="00620730" w:rsidP="00620730">
      <w:pPr>
        <w:pStyle w:val="NoSpacing"/>
        <w:jc w:val="both"/>
        <w:rPr>
          <w:sz w:val="23"/>
          <w:szCs w:val="23"/>
        </w:rPr>
      </w:pPr>
    </w:p>
    <w:p w:rsidR="00620730" w:rsidRDefault="00620730" w:rsidP="00620730">
      <w:pPr>
        <w:pStyle w:val="NoSpacing"/>
        <w:jc w:val="both"/>
        <w:rPr>
          <w:sz w:val="23"/>
          <w:szCs w:val="23"/>
        </w:rPr>
      </w:pPr>
      <w:r>
        <w:rPr>
          <w:sz w:val="23"/>
          <w:szCs w:val="23"/>
        </w:rPr>
        <w:t xml:space="preserve">1. </w:t>
      </w:r>
      <w:r w:rsidRPr="00620730">
        <w:rPr>
          <w:sz w:val="23"/>
          <w:szCs w:val="23"/>
        </w:rPr>
        <w:t>Learning occurs because of repetition</w:t>
      </w:r>
    </w:p>
    <w:p w:rsidR="00620730" w:rsidRDefault="00620730" w:rsidP="00620730">
      <w:pPr>
        <w:pStyle w:val="NoSpacing"/>
        <w:jc w:val="both"/>
        <w:rPr>
          <w:sz w:val="23"/>
          <w:szCs w:val="23"/>
        </w:rPr>
      </w:pPr>
      <w:r>
        <w:rPr>
          <w:sz w:val="23"/>
          <w:szCs w:val="23"/>
        </w:rPr>
        <w:t>Jesus repeated almost everything He taught, and He did so numerous times. Jesus did not repeat everything verbatim, but worded His teachings differently. This enhances the understanding of any message. Anything important needs to be said often.</w:t>
      </w:r>
    </w:p>
    <w:p w:rsidR="00620730" w:rsidRDefault="00620730" w:rsidP="00620730">
      <w:pPr>
        <w:pStyle w:val="NoSpacing"/>
        <w:jc w:val="both"/>
        <w:rPr>
          <w:sz w:val="23"/>
          <w:szCs w:val="23"/>
        </w:rPr>
      </w:pPr>
    </w:p>
    <w:p w:rsidR="00620730" w:rsidRDefault="00620730" w:rsidP="009151EC">
      <w:pPr>
        <w:pStyle w:val="NoSpacing"/>
        <w:jc w:val="both"/>
        <w:rPr>
          <w:sz w:val="23"/>
          <w:szCs w:val="23"/>
        </w:rPr>
      </w:pPr>
      <w:r>
        <w:rPr>
          <w:sz w:val="23"/>
          <w:szCs w:val="23"/>
        </w:rPr>
        <w:t xml:space="preserve">2. </w:t>
      </w:r>
      <w:r w:rsidRPr="00620730">
        <w:rPr>
          <w:sz w:val="23"/>
          <w:szCs w:val="23"/>
        </w:rPr>
        <w:t>Learners must connect new knowledge to previous knowledge in order to learn</w:t>
      </w:r>
    </w:p>
    <w:p w:rsidR="00620730" w:rsidRDefault="00620730" w:rsidP="009151EC">
      <w:pPr>
        <w:pStyle w:val="NoSpacing"/>
        <w:jc w:val="both"/>
        <w:rPr>
          <w:sz w:val="23"/>
          <w:szCs w:val="23"/>
        </w:rPr>
      </w:pPr>
      <w:r>
        <w:rPr>
          <w:sz w:val="23"/>
          <w:szCs w:val="23"/>
        </w:rPr>
        <w:t xml:space="preserve">All people learn by association. Our brains bring in new information and catalogue it with old information. We need to remember this when we teach others; they are placing what we say to correspond with things they already know. </w:t>
      </w:r>
      <w:r w:rsidR="00AB55A3">
        <w:rPr>
          <w:sz w:val="23"/>
          <w:szCs w:val="23"/>
        </w:rPr>
        <w:t xml:space="preserve">This is why Jesus told stories; things people already knew. </w:t>
      </w:r>
    </w:p>
    <w:p w:rsidR="00620730" w:rsidRDefault="00620730" w:rsidP="009151EC">
      <w:pPr>
        <w:pStyle w:val="NoSpacing"/>
        <w:jc w:val="both"/>
        <w:rPr>
          <w:sz w:val="23"/>
          <w:szCs w:val="23"/>
        </w:rPr>
      </w:pPr>
    </w:p>
    <w:p w:rsidR="00620730" w:rsidRDefault="00620730" w:rsidP="009151EC">
      <w:pPr>
        <w:pStyle w:val="NoSpacing"/>
        <w:jc w:val="both"/>
        <w:rPr>
          <w:sz w:val="23"/>
          <w:szCs w:val="23"/>
        </w:rPr>
      </w:pPr>
      <w:r>
        <w:rPr>
          <w:sz w:val="23"/>
          <w:szCs w:val="23"/>
        </w:rPr>
        <w:t>3. Teachers must know what knowledge learners have</w:t>
      </w:r>
    </w:p>
    <w:p w:rsidR="00321B2A" w:rsidRDefault="00620730" w:rsidP="009151EC">
      <w:pPr>
        <w:pStyle w:val="NoSpacing"/>
        <w:jc w:val="both"/>
        <w:rPr>
          <w:sz w:val="23"/>
          <w:szCs w:val="23"/>
        </w:rPr>
      </w:pPr>
      <w:r>
        <w:rPr>
          <w:sz w:val="23"/>
          <w:szCs w:val="23"/>
        </w:rPr>
        <w:t xml:space="preserve">Jesus told His disciples we must be as wise as serpents but as harmless as doves (Mt. 10:16). We need to understand what other people believe in order to teach them. </w:t>
      </w:r>
      <w:r w:rsidR="00321B2A">
        <w:rPr>
          <w:sz w:val="23"/>
          <w:szCs w:val="23"/>
        </w:rPr>
        <w:t>If they have a different sense of words like baptism, fellowship, spiritual or church, we need to understand this to avoid their mis-understanding what we are saying.</w:t>
      </w:r>
    </w:p>
    <w:p w:rsidR="00321B2A" w:rsidRDefault="00321B2A" w:rsidP="009151EC">
      <w:pPr>
        <w:pStyle w:val="NoSpacing"/>
        <w:jc w:val="both"/>
        <w:rPr>
          <w:sz w:val="23"/>
          <w:szCs w:val="23"/>
        </w:rPr>
      </w:pPr>
    </w:p>
    <w:p w:rsidR="00620730" w:rsidRDefault="00321B2A" w:rsidP="009151EC">
      <w:pPr>
        <w:pStyle w:val="NoSpacing"/>
        <w:jc w:val="both"/>
        <w:rPr>
          <w:sz w:val="23"/>
          <w:szCs w:val="23"/>
        </w:rPr>
      </w:pPr>
      <w:r>
        <w:rPr>
          <w:sz w:val="23"/>
          <w:szCs w:val="23"/>
        </w:rPr>
        <w:t xml:space="preserve">To this end, the first step of teaching is learning about the learner. We need them to tell us a story of who they are. </w:t>
      </w:r>
      <w:r w:rsidR="00620730">
        <w:rPr>
          <w:sz w:val="23"/>
          <w:szCs w:val="23"/>
        </w:rPr>
        <w:t xml:space="preserve"> </w:t>
      </w:r>
      <w:r>
        <w:rPr>
          <w:sz w:val="23"/>
          <w:szCs w:val="23"/>
        </w:rPr>
        <w:t xml:space="preserve">This search for information can be thorough or very rudimentary; we can ask them a very detailed series of questions, or just something simple like </w:t>
      </w:r>
      <w:r w:rsidR="00AB55A3">
        <w:rPr>
          <w:sz w:val="23"/>
          <w:szCs w:val="23"/>
        </w:rPr>
        <w:t>“</w:t>
      </w:r>
      <w:r>
        <w:rPr>
          <w:sz w:val="23"/>
          <w:szCs w:val="23"/>
        </w:rPr>
        <w:t>what do you think”. Jesus often prefaced his teaching with questions like this:</w:t>
      </w:r>
    </w:p>
    <w:p w:rsidR="00321B2A" w:rsidRDefault="00321B2A" w:rsidP="009151EC">
      <w:pPr>
        <w:pStyle w:val="NoSpacing"/>
        <w:jc w:val="both"/>
        <w:rPr>
          <w:sz w:val="23"/>
          <w:szCs w:val="23"/>
        </w:rPr>
      </w:pPr>
    </w:p>
    <w:p w:rsidR="00321B2A" w:rsidRDefault="00321B2A" w:rsidP="00D4634B">
      <w:pPr>
        <w:pStyle w:val="NoSpacing"/>
        <w:ind w:left="720"/>
        <w:jc w:val="both"/>
        <w:rPr>
          <w:sz w:val="23"/>
          <w:szCs w:val="23"/>
        </w:rPr>
      </w:pPr>
      <w:r>
        <w:rPr>
          <w:sz w:val="23"/>
          <w:szCs w:val="23"/>
        </w:rPr>
        <w:t>Matthew 17:25 – “</w:t>
      </w:r>
      <w:r w:rsidRPr="00321B2A">
        <w:rPr>
          <w:sz w:val="23"/>
          <w:szCs w:val="23"/>
        </w:rPr>
        <w:t>What do you think, Simon?</w:t>
      </w:r>
      <w:r>
        <w:rPr>
          <w:sz w:val="23"/>
          <w:szCs w:val="23"/>
        </w:rPr>
        <w:t>”</w:t>
      </w:r>
    </w:p>
    <w:p w:rsidR="00321B2A" w:rsidRDefault="00321B2A" w:rsidP="00D4634B">
      <w:pPr>
        <w:pStyle w:val="NoSpacing"/>
        <w:ind w:left="720"/>
        <w:jc w:val="both"/>
        <w:rPr>
          <w:sz w:val="23"/>
          <w:szCs w:val="23"/>
        </w:rPr>
      </w:pPr>
      <w:r>
        <w:rPr>
          <w:sz w:val="23"/>
          <w:szCs w:val="23"/>
        </w:rPr>
        <w:t xml:space="preserve">Matthew 18:12 – </w:t>
      </w:r>
      <w:r w:rsidRPr="00321B2A">
        <w:rPr>
          <w:sz w:val="23"/>
          <w:szCs w:val="23"/>
        </w:rPr>
        <w:t>"What do you think?</w:t>
      </w:r>
      <w:r>
        <w:rPr>
          <w:sz w:val="23"/>
          <w:szCs w:val="23"/>
        </w:rPr>
        <w:t>”</w:t>
      </w:r>
    </w:p>
    <w:p w:rsidR="00321B2A" w:rsidRDefault="00321B2A" w:rsidP="00D4634B">
      <w:pPr>
        <w:pStyle w:val="NoSpacing"/>
        <w:ind w:left="720"/>
        <w:jc w:val="both"/>
        <w:rPr>
          <w:sz w:val="23"/>
          <w:szCs w:val="23"/>
        </w:rPr>
      </w:pPr>
      <w:r>
        <w:rPr>
          <w:sz w:val="23"/>
          <w:szCs w:val="23"/>
        </w:rPr>
        <w:t>Matthew 21:28 – “</w:t>
      </w:r>
      <w:r w:rsidRPr="00321B2A">
        <w:rPr>
          <w:sz w:val="23"/>
          <w:szCs w:val="23"/>
        </w:rPr>
        <w:t>But what do you think?</w:t>
      </w:r>
      <w:r>
        <w:rPr>
          <w:sz w:val="23"/>
          <w:szCs w:val="23"/>
        </w:rPr>
        <w:t>”</w:t>
      </w:r>
    </w:p>
    <w:p w:rsidR="00321B2A" w:rsidRDefault="00321B2A" w:rsidP="00D4634B">
      <w:pPr>
        <w:pStyle w:val="NoSpacing"/>
        <w:ind w:left="720"/>
        <w:jc w:val="both"/>
        <w:rPr>
          <w:sz w:val="23"/>
          <w:szCs w:val="23"/>
        </w:rPr>
      </w:pPr>
      <w:r>
        <w:rPr>
          <w:sz w:val="23"/>
          <w:szCs w:val="23"/>
        </w:rPr>
        <w:t>Matthew 22:17 – “</w:t>
      </w:r>
      <w:r w:rsidRPr="00321B2A">
        <w:rPr>
          <w:sz w:val="23"/>
          <w:szCs w:val="23"/>
        </w:rPr>
        <w:t>Tell us, therefore, what do You think?</w:t>
      </w:r>
      <w:r>
        <w:rPr>
          <w:sz w:val="23"/>
          <w:szCs w:val="23"/>
        </w:rPr>
        <w:t>”</w:t>
      </w:r>
    </w:p>
    <w:p w:rsidR="00321B2A" w:rsidRDefault="00321B2A" w:rsidP="00D4634B">
      <w:pPr>
        <w:pStyle w:val="NoSpacing"/>
        <w:ind w:left="720"/>
        <w:jc w:val="both"/>
        <w:rPr>
          <w:sz w:val="23"/>
          <w:szCs w:val="23"/>
        </w:rPr>
      </w:pPr>
      <w:r>
        <w:rPr>
          <w:sz w:val="23"/>
          <w:szCs w:val="23"/>
        </w:rPr>
        <w:t>Matthew 22:42 – “</w:t>
      </w:r>
      <w:r w:rsidRPr="00321B2A">
        <w:rPr>
          <w:sz w:val="23"/>
          <w:szCs w:val="23"/>
        </w:rPr>
        <w:t>What do you think about the Christ?</w:t>
      </w:r>
      <w:r>
        <w:rPr>
          <w:sz w:val="23"/>
          <w:szCs w:val="23"/>
        </w:rPr>
        <w:t>”</w:t>
      </w:r>
    </w:p>
    <w:p w:rsidR="00620730" w:rsidRDefault="00321B2A" w:rsidP="00D4634B">
      <w:pPr>
        <w:pStyle w:val="NoSpacing"/>
        <w:ind w:left="720"/>
        <w:jc w:val="both"/>
        <w:rPr>
          <w:sz w:val="23"/>
          <w:szCs w:val="23"/>
        </w:rPr>
      </w:pPr>
      <w:r>
        <w:rPr>
          <w:sz w:val="23"/>
          <w:szCs w:val="23"/>
        </w:rPr>
        <w:t xml:space="preserve">Luke 10:26 - </w:t>
      </w:r>
      <w:r w:rsidRPr="00321B2A">
        <w:rPr>
          <w:sz w:val="23"/>
          <w:szCs w:val="23"/>
        </w:rPr>
        <w:t>"What is written in the Law? How does it read to you?"</w:t>
      </w:r>
    </w:p>
    <w:p w:rsidR="00321B2A" w:rsidRDefault="00321B2A" w:rsidP="009151EC">
      <w:pPr>
        <w:pStyle w:val="NoSpacing"/>
        <w:jc w:val="both"/>
        <w:rPr>
          <w:sz w:val="23"/>
          <w:szCs w:val="23"/>
        </w:rPr>
      </w:pPr>
    </w:p>
    <w:p w:rsidR="00321B2A" w:rsidRPr="00620730" w:rsidRDefault="00321B2A" w:rsidP="009151EC">
      <w:pPr>
        <w:pStyle w:val="NoSpacing"/>
        <w:jc w:val="both"/>
        <w:rPr>
          <w:sz w:val="23"/>
          <w:szCs w:val="23"/>
        </w:rPr>
      </w:pPr>
      <w:r>
        <w:rPr>
          <w:sz w:val="23"/>
          <w:szCs w:val="23"/>
        </w:rPr>
        <w:t>Jesus asked questions like this to engage the listener; we do so as well, but also to know their hearts.</w:t>
      </w:r>
    </w:p>
    <w:p w:rsidR="009151EC" w:rsidRPr="00F04D27" w:rsidRDefault="00620730" w:rsidP="009151EC">
      <w:pPr>
        <w:pStyle w:val="NoSpacing"/>
        <w:jc w:val="both"/>
        <w:rPr>
          <w:b/>
          <w:sz w:val="32"/>
          <w:szCs w:val="32"/>
        </w:rPr>
      </w:pPr>
      <w:r>
        <w:rPr>
          <w:b/>
          <w:sz w:val="32"/>
          <w:szCs w:val="32"/>
        </w:rPr>
        <w:lastRenderedPageBreak/>
        <w:t>Approaches</w:t>
      </w:r>
      <w:r w:rsidR="00601AB4">
        <w:rPr>
          <w:b/>
          <w:sz w:val="32"/>
          <w:szCs w:val="32"/>
        </w:rPr>
        <w:t xml:space="preserve"> of Teaching</w:t>
      </w:r>
    </w:p>
    <w:p w:rsidR="00601AB4" w:rsidRDefault="00601AB4" w:rsidP="008A1754">
      <w:pPr>
        <w:pStyle w:val="NoSpacing"/>
        <w:jc w:val="both"/>
        <w:rPr>
          <w:sz w:val="23"/>
          <w:szCs w:val="23"/>
        </w:rPr>
      </w:pPr>
    </w:p>
    <w:p w:rsidR="00601AB4" w:rsidRDefault="00601AB4" w:rsidP="008A1754">
      <w:pPr>
        <w:pStyle w:val="NoSpacing"/>
        <w:jc w:val="both"/>
        <w:rPr>
          <w:sz w:val="23"/>
          <w:szCs w:val="23"/>
        </w:rPr>
      </w:pPr>
      <w:r>
        <w:rPr>
          <w:sz w:val="23"/>
          <w:szCs w:val="23"/>
        </w:rPr>
        <w:t xml:space="preserve">1. From the point of entry – </w:t>
      </w:r>
      <w:r w:rsidR="00D4634B">
        <w:rPr>
          <w:sz w:val="23"/>
          <w:szCs w:val="23"/>
        </w:rPr>
        <w:t>Acts 8:30-35</w:t>
      </w:r>
    </w:p>
    <w:p w:rsidR="00D4634B" w:rsidRDefault="00D4634B" w:rsidP="008A1754">
      <w:pPr>
        <w:pStyle w:val="NoSpacing"/>
        <w:jc w:val="both"/>
        <w:rPr>
          <w:sz w:val="23"/>
          <w:szCs w:val="23"/>
        </w:rPr>
      </w:pPr>
      <w:r>
        <w:rPr>
          <w:sz w:val="23"/>
          <w:szCs w:val="23"/>
        </w:rPr>
        <w:t xml:space="preserve">Philip reveals that we can teach Christ from just about any point in the Bible. It requires enough knowledge of the scriptures to take the passage in question and use it to point to Christ (either forwards or backwards). This method worked well in a circumstance where the learner was willing to listen, but wanted a specific answer, and there was not a great deal of time available. </w:t>
      </w:r>
    </w:p>
    <w:p w:rsidR="00601AB4" w:rsidRDefault="00601AB4" w:rsidP="008A1754">
      <w:pPr>
        <w:pStyle w:val="NoSpacing"/>
        <w:jc w:val="both"/>
        <w:rPr>
          <w:sz w:val="23"/>
          <w:szCs w:val="23"/>
        </w:rPr>
      </w:pPr>
    </w:p>
    <w:p w:rsidR="00601AB4" w:rsidRDefault="00601AB4" w:rsidP="008A1754">
      <w:pPr>
        <w:pStyle w:val="NoSpacing"/>
        <w:jc w:val="both"/>
        <w:rPr>
          <w:sz w:val="23"/>
          <w:szCs w:val="23"/>
        </w:rPr>
      </w:pPr>
      <w:r>
        <w:rPr>
          <w:sz w:val="23"/>
          <w:szCs w:val="23"/>
        </w:rPr>
        <w:t xml:space="preserve">2. From the </w:t>
      </w:r>
      <w:r w:rsidR="00D4634B">
        <w:rPr>
          <w:sz w:val="23"/>
          <w:szCs w:val="23"/>
        </w:rPr>
        <w:t>beginning</w:t>
      </w:r>
      <w:r>
        <w:rPr>
          <w:sz w:val="23"/>
          <w:szCs w:val="23"/>
        </w:rPr>
        <w:t xml:space="preserve"> –</w:t>
      </w:r>
      <w:r w:rsidR="00D4634B">
        <w:rPr>
          <w:sz w:val="23"/>
          <w:szCs w:val="23"/>
        </w:rPr>
        <w:t xml:space="preserve"> </w:t>
      </w:r>
      <w:r>
        <w:rPr>
          <w:sz w:val="23"/>
          <w:szCs w:val="23"/>
        </w:rPr>
        <w:t>Luke 24:44-25</w:t>
      </w:r>
    </w:p>
    <w:p w:rsidR="00D4634B" w:rsidRDefault="00D4634B" w:rsidP="00601AB4">
      <w:pPr>
        <w:pStyle w:val="NoSpacing"/>
        <w:jc w:val="both"/>
        <w:rPr>
          <w:sz w:val="23"/>
          <w:szCs w:val="23"/>
        </w:rPr>
      </w:pPr>
      <w:r>
        <w:rPr>
          <w:sz w:val="23"/>
          <w:szCs w:val="23"/>
        </w:rPr>
        <w:t xml:space="preserve">When Jesus had arisen from the grave, it was clear that they were not understanding what was going on with the circumstances. Here Jesus opened their minds to the scriptures by revealing to them the big picture. This tool was effective when Jesus had a great amount of time to teach, and an audience that was willing to learn. </w:t>
      </w:r>
    </w:p>
    <w:p w:rsidR="00601AB4" w:rsidRDefault="00601AB4" w:rsidP="008A1754">
      <w:pPr>
        <w:pStyle w:val="NoSpacing"/>
        <w:jc w:val="both"/>
        <w:rPr>
          <w:sz w:val="23"/>
          <w:szCs w:val="23"/>
        </w:rPr>
      </w:pPr>
    </w:p>
    <w:p w:rsidR="00601AB4" w:rsidRDefault="00601AB4" w:rsidP="008A1754">
      <w:pPr>
        <w:pStyle w:val="NoSpacing"/>
        <w:jc w:val="both"/>
        <w:rPr>
          <w:sz w:val="23"/>
          <w:szCs w:val="23"/>
        </w:rPr>
      </w:pPr>
      <w:r>
        <w:rPr>
          <w:sz w:val="23"/>
          <w:szCs w:val="23"/>
        </w:rPr>
        <w:t xml:space="preserve">3. </w:t>
      </w:r>
      <w:r w:rsidR="00AB55A3">
        <w:rPr>
          <w:sz w:val="23"/>
          <w:szCs w:val="23"/>
        </w:rPr>
        <w:t>Only on</w:t>
      </w:r>
      <w:r>
        <w:rPr>
          <w:sz w:val="23"/>
          <w:szCs w:val="23"/>
        </w:rPr>
        <w:t xml:space="preserve"> the </w:t>
      </w:r>
      <w:r w:rsidR="00D4634B">
        <w:rPr>
          <w:sz w:val="23"/>
          <w:szCs w:val="23"/>
        </w:rPr>
        <w:t>point of contention</w:t>
      </w:r>
      <w:r>
        <w:rPr>
          <w:sz w:val="23"/>
          <w:szCs w:val="23"/>
        </w:rPr>
        <w:t xml:space="preserve"> – Luke 24:27</w:t>
      </w:r>
    </w:p>
    <w:p w:rsidR="00601AB4" w:rsidRDefault="00D4634B" w:rsidP="008A1754">
      <w:pPr>
        <w:pStyle w:val="NoSpacing"/>
        <w:jc w:val="both"/>
        <w:rPr>
          <w:sz w:val="23"/>
          <w:szCs w:val="23"/>
        </w:rPr>
      </w:pPr>
      <w:r>
        <w:rPr>
          <w:sz w:val="23"/>
          <w:szCs w:val="23"/>
        </w:rPr>
        <w:t xml:space="preserve">On the road to Emmaus Jesus taught some of His disciples about why the Christ had to die. They were confused, and did not even know who He was, so His teaching was not with their entire endorsement (meaning, He could not expect they would listen to what He said as the Christ). As well, they only had the time </w:t>
      </w:r>
      <w:r w:rsidR="00AB55A3">
        <w:rPr>
          <w:sz w:val="23"/>
          <w:szCs w:val="23"/>
        </w:rPr>
        <w:t xml:space="preserve">it took to walk from Emmaus to Jerusalem (perhaps three hours). Jesus simply spoke to their question alone. </w:t>
      </w:r>
    </w:p>
    <w:p w:rsidR="008A1754" w:rsidRDefault="008A1754" w:rsidP="008A1754">
      <w:pPr>
        <w:pStyle w:val="NoSpacing"/>
        <w:jc w:val="both"/>
        <w:rPr>
          <w:sz w:val="23"/>
          <w:szCs w:val="23"/>
        </w:rPr>
      </w:pPr>
    </w:p>
    <w:p w:rsidR="008A1754" w:rsidRDefault="008A1754" w:rsidP="008A1754">
      <w:pPr>
        <w:pStyle w:val="NoSpacing"/>
        <w:jc w:val="both"/>
        <w:rPr>
          <w:sz w:val="24"/>
          <w:szCs w:val="24"/>
        </w:rPr>
      </w:pPr>
    </w:p>
    <w:p w:rsidR="00937AF0" w:rsidRDefault="00321B2A" w:rsidP="004B3AAD">
      <w:pPr>
        <w:pStyle w:val="NoSpacing"/>
        <w:jc w:val="both"/>
        <w:rPr>
          <w:b/>
          <w:sz w:val="32"/>
          <w:szCs w:val="32"/>
        </w:rPr>
      </w:pPr>
      <w:r>
        <w:rPr>
          <w:b/>
          <w:sz w:val="32"/>
          <w:szCs w:val="32"/>
        </w:rPr>
        <w:t>Ne</w:t>
      </w:r>
      <w:r w:rsidRPr="00321B2A">
        <w:rPr>
          <w:b/>
          <w:sz w:val="32"/>
          <w:szCs w:val="32"/>
        </w:rPr>
        <w:t xml:space="preserve">cessary </w:t>
      </w:r>
      <w:r w:rsidR="00601AB4" w:rsidRPr="00321B2A">
        <w:rPr>
          <w:b/>
          <w:sz w:val="32"/>
          <w:szCs w:val="32"/>
        </w:rPr>
        <w:t xml:space="preserve">Working Knowledge </w:t>
      </w:r>
    </w:p>
    <w:p w:rsidR="001242FD" w:rsidRPr="00321B2A" w:rsidRDefault="001242FD" w:rsidP="004B3AAD">
      <w:pPr>
        <w:pStyle w:val="NoSpacing"/>
        <w:jc w:val="both"/>
        <w:rPr>
          <w:b/>
          <w:sz w:val="32"/>
          <w:szCs w:val="32"/>
        </w:rPr>
      </w:pPr>
    </w:p>
    <w:p w:rsidR="00AB55A3" w:rsidRPr="00783EC8" w:rsidRDefault="00AB55A3" w:rsidP="0047529B">
      <w:pPr>
        <w:pStyle w:val="NoSpacing"/>
        <w:jc w:val="both"/>
        <w:rPr>
          <w:sz w:val="23"/>
          <w:szCs w:val="23"/>
        </w:rPr>
      </w:pPr>
      <w:r>
        <w:rPr>
          <w:sz w:val="23"/>
          <w:szCs w:val="23"/>
        </w:rPr>
        <w:t xml:space="preserve">1. </w:t>
      </w:r>
      <w:r w:rsidR="00321B2A" w:rsidRPr="00321B2A">
        <w:rPr>
          <w:sz w:val="23"/>
          <w:szCs w:val="23"/>
        </w:rPr>
        <w:t xml:space="preserve">We need </w:t>
      </w:r>
      <w:r w:rsidR="00321B2A">
        <w:rPr>
          <w:sz w:val="23"/>
          <w:szCs w:val="23"/>
        </w:rPr>
        <w:t>to have a working knowledge of the s</w:t>
      </w:r>
      <w:r>
        <w:rPr>
          <w:sz w:val="23"/>
          <w:szCs w:val="23"/>
        </w:rPr>
        <w:t xml:space="preserve">criptures: By this we mean we need to have enough knowledge to at least find what we are looking for in scriptures. We need to know the books of the bible and what is in them. When it comes to knowing a particular verse, it may not be that we know the chapter and verse. However, we might know the book or the chapter. </w:t>
      </w:r>
    </w:p>
    <w:p w:rsidR="00321B2A" w:rsidRDefault="00321B2A" w:rsidP="00722FE5">
      <w:pPr>
        <w:pStyle w:val="NoSpacing"/>
        <w:jc w:val="both"/>
        <w:rPr>
          <w:sz w:val="23"/>
          <w:szCs w:val="23"/>
        </w:rPr>
      </w:pPr>
    </w:p>
    <w:p w:rsidR="00AB55A3" w:rsidRDefault="00AB55A3" w:rsidP="00722FE5">
      <w:pPr>
        <w:pStyle w:val="NoSpacing"/>
        <w:jc w:val="both"/>
        <w:rPr>
          <w:sz w:val="23"/>
          <w:szCs w:val="23"/>
        </w:rPr>
      </w:pPr>
      <w:r>
        <w:rPr>
          <w:sz w:val="23"/>
          <w:szCs w:val="23"/>
        </w:rPr>
        <w:t xml:space="preserve">Consider the words of 2 Timothy 2:15. We need to apply effort to be a worker who knows his tool, so that we do not embarrass ourselves or our master when we handle it. </w:t>
      </w:r>
    </w:p>
    <w:p w:rsidR="00AB55A3" w:rsidRPr="00321B2A" w:rsidRDefault="00AB55A3" w:rsidP="00722FE5">
      <w:pPr>
        <w:pStyle w:val="NoSpacing"/>
        <w:jc w:val="both"/>
        <w:rPr>
          <w:sz w:val="23"/>
          <w:szCs w:val="23"/>
        </w:rPr>
      </w:pPr>
    </w:p>
    <w:p w:rsidR="00321B2A" w:rsidRDefault="00AB55A3" w:rsidP="00722FE5">
      <w:pPr>
        <w:pStyle w:val="NoSpacing"/>
        <w:jc w:val="both"/>
        <w:rPr>
          <w:sz w:val="23"/>
          <w:szCs w:val="23"/>
        </w:rPr>
      </w:pPr>
      <w:r>
        <w:rPr>
          <w:sz w:val="23"/>
          <w:szCs w:val="23"/>
        </w:rPr>
        <w:t xml:space="preserve">2. </w:t>
      </w:r>
      <w:r w:rsidR="00321B2A" w:rsidRPr="00321B2A">
        <w:rPr>
          <w:sz w:val="23"/>
          <w:szCs w:val="23"/>
        </w:rPr>
        <w:t xml:space="preserve">We </w:t>
      </w:r>
      <w:r w:rsidR="00321B2A">
        <w:rPr>
          <w:sz w:val="23"/>
          <w:szCs w:val="23"/>
        </w:rPr>
        <w:t>need to know the most common doctrines of men</w:t>
      </w:r>
      <w:r>
        <w:rPr>
          <w:sz w:val="23"/>
          <w:szCs w:val="23"/>
        </w:rPr>
        <w:t xml:space="preserve">: by this we need to know in a generic way what people may believe. We need to know common false doctrines like original sin, premillennialism, denominationalism, salvation by faith alone, non-scriptural revelation, etc. If someone tells us they are a “_____________” (Mormon, Lutheran, Catholic, Methodist, Muslim, Buddhist, etc.), we ought to have at least an inkling of what it is that they believe. This was we know on what common ground we must begin. </w:t>
      </w:r>
    </w:p>
    <w:p w:rsidR="00321B2A" w:rsidRDefault="00321B2A" w:rsidP="00722FE5">
      <w:pPr>
        <w:pStyle w:val="NoSpacing"/>
        <w:jc w:val="both"/>
        <w:rPr>
          <w:sz w:val="23"/>
          <w:szCs w:val="23"/>
        </w:rPr>
      </w:pPr>
    </w:p>
    <w:sectPr w:rsidR="00321B2A" w:rsidSect="004267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A4C" w:rsidRDefault="00BF4A4C" w:rsidP="00415441">
      <w:pPr>
        <w:spacing w:after="0" w:line="240" w:lineRule="auto"/>
      </w:pPr>
      <w:r>
        <w:separator/>
      </w:r>
    </w:p>
  </w:endnote>
  <w:endnote w:type="continuationSeparator" w:id="0">
    <w:p w:rsidR="00BF4A4C" w:rsidRDefault="00BF4A4C" w:rsidP="00415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A4C" w:rsidRDefault="00BF4A4C" w:rsidP="00415441">
      <w:pPr>
        <w:spacing w:after="0" w:line="240" w:lineRule="auto"/>
      </w:pPr>
      <w:r>
        <w:separator/>
      </w:r>
    </w:p>
  </w:footnote>
  <w:footnote w:type="continuationSeparator" w:id="0">
    <w:p w:rsidR="00BF4A4C" w:rsidRDefault="00BF4A4C" w:rsidP="004154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23"/>
    <w:rsid w:val="000203AF"/>
    <w:rsid w:val="00035B80"/>
    <w:rsid w:val="0005603A"/>
    <w:rsid w:val="00072731"/>
    <w:rsid w:val="000D2C83"/>
    <w:rsid w:val="000D5958"/>
    <w:rsid w:val="001242FD"/>
    <w:rsid w:val="00131649"/>
    <w:rsid w:val="00186530"/>
    <w:rsid w:val="001A40E5"/>
    <w:rsid w:val="00223FA8"/>
    <w:rsid w:val="002577A8"/>
    <w:rsid w:val="0029552F"/>
    <w:rsid w:val="00302631"/>
    <w:rsid w:val="00302ED0"/>
    <w:rsid w:val="00321B2A"/>
    <w:rsid w:val="003A560B"/>
    <w:rsid w:val="00415441"/>
    <w:rsid w:val="00416C98"/>
    <w:rsid w:val="00426798"/>
    <w:rsid w:val="0047529B"/>
    <w:rsid w:val="004B3AAD"/>
    <w:rsid w:val="004F45D6"/>
    <w:rsid w:val="00512FE4"/>
    <w:rsid w:val="0052688D"/>
    <w:rsid w:val="00532BD6"/>
    <w:rsid w:val="00601AB4"/>
    <w:rsid w:val="00620730"/>
    <w:rsid w:val="006553F5"/>
    <w:rsid w:val="006E5AA6"/>
    <w:rsid w:val="0070462C"/>
    <w:rsid w:val="00707879"/>
    <w:rsid w:val="00722FE5"/>
    <w:rsid w:val="00727282"/>
    <w:rsid w:val="00733B8F"/>
    <w:rsid w:val="00783EC8"/>
    <w:rsid w:val="00791123"/>
    <w:rsid w:val="007A247A"/>
    <w:rsid w:val="007B38A8"/>
    <w:rsid w:val="007B4A72"/>
    <w:rsid w:val="00884F08"/>
    <w:rsid w:val="008913A1"/>
    <w:rsid w:val="008A1754"/>
    <w:rsid w:val="008C5014"/>
    <w:rsid w:val="008E36CD"/>
    <w:rsid w:val="009151EC"/>
    <w:rsid w:val="00937AF0"/>
    <w:rsid w:val="00954651"/>
    <w:rsid w:val="009A53D8"/>
    <w:rsid w:val="009C590D"/>
    <w:rsid w:val="009F4F1F"/>
    <w:rsid w:val="00A14FEB"/>
    <w:rsid w:val="00A73634"/>
    <w:rsid w:val="00A7676F"/>
    <w:rsid w:val="00A84580"/>
    <w:rsid w:val="00A97904"/>
    <w:rsid w:val="00AB55A3"/>
    <w:rsid w:val="00AB5F5B"/>
    <w:rsid w:val="00B30F35"/>
    <w:rsid w:val="00B42423"/>
    <w:rsid w:val="00B63E04"/>
    <w:rsid w:val="00BF182E"/>
    <w:rsid w:val="00BF4A4C"/>
    <w:rsid w:val="00CC1A6A"/>
    <w:rsid w:val="00CD4FBC"/>
    <w:rsid w:val="00D3139F"/>
    <w:rsid w:val="00D4634B"/>
    <w:rsid w:val="00DD5B7C"/>
    <w:rsid w:val="00DF38EE"/>
    <w:rsid w:val="00E07E57"/>
    <w:rsid w:val="00E109A0"/>
    <w:rsid w:val="00E2414B"/>
    <w:rsid w:val="00E50EDD"/>
    <w:rsid w:val="00E97967"/>
    <w:rsid w:val="00ED2313"/>
    <w:rsid w:val="00ED5EEE"/>
    <w:rsid w:val="00EF5D8E"/>
    <w:rsid w:val="00F04D27"/>
    <w:rsid w:val="00F250F7"/>
    <w:rsid w:val="00F80E13"/>
    <w:rsid w:val="00FA173A"/>
    <w:rsid w:val="00FA39BF"/>
    <w:rsid w:val="00FA76D7"/>
    <w:rsid w:val="00FE63A8"/>
    <w:rsid w:val="00FF4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5B5D16-BAAB-41D0-B951-611CE5FD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1E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54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54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41"/>
  </w:style>
  <w:style w:type="paragraph" w:styleId="Footer">
    <w:name w:val="footer"/>
    <w:basedOn w:val="Normal"/>
    <w:link w:val="FooterChar"/>
    <w:uiPriority w:val="99"/>
    <w:unhideWhenUsed/>
    <w:rsid w:val="004154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41"/>
  </w:style>
  <w:style w:type="paragraph" w:styleId="NoSpacing">
    <w:name w:val="No Spacing"/>
    <w:uiPriority w:val="1"/>
    <w:qFormat/>
    <w:rsid w:val="00415441"/>
    <w:pPr>
      <w:spacing w:after="0" w:line="240" w:lineRule="auto"/>
    </w:pPr>
  </w:style>
  <w:style w:type="paragraph" w:styleId="FootnoteText">
    <w:name w:val="footnote text"/>
    <w:basedOn w:val="Normal"/>
    <w:link w:val="FootnoteTextChar"/>
    <w:uiPriority w:val="99"/>
    <w:semiHidden/>
    <w:unhideWhenUsed/>
    <w:rsid w:val="00915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51EC"/>
    <w:rPr>
      <w:sz w:val="20"/>
      <w:szCs w:val="20"/>
    </w:rPr>
  </w:style>
  <w:style w:type="character" w:styleId="FootnoteReference">
    <w:name w:val="footnote reference"/>
    <w:basedOn w:val="DefaultParagraphFont"/>
    <w:uiPriority w:val="99"/>
    <w:semiHidden/>
    <w:unhideWhenUsed/>
    <w:rsid w:val="009151EC"/>
    <w:rPr>
      <w:vertAlign w:val="superscript"/>
    </w:rPr>
  </w:style>
  <w:style w:type="paragraph" w:styleId="BalloonText">
    <w:name w:val="Balloon Text"/>
    <w:basedOn w:val="Normal"/>
    <w:link w:val="BalloonTextChar"/>
    <w:uiPriority w:val="99"/>
    <w:semiHidden/>
    <w:unhideWhenUsed/>
    <w:rsid w:val="00F04D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4D27"/>
    <w:rPr>
      <w:rFonts w:ascii="Segoe UI" w:hAnsi="Segoe UI" w:cs="Segoe UI"/>
      <w:sz w:val="18"/>
      <w:szCs w:val="18"/>
    </w:rPr>
  </w:style>
  <w:style w:type="paragraph" w:styleId="NormalWeb">
    <w:name w:val="Normal (Web)"/>
    <w:basedOn w:val="Normal"/>
    <w:uiPriority w:val="99"/>
    <w:semiHidden/>
    <w:unhideWhenUsed/>
    <w:rsid w:val="00F80E1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46982">
      <w:bodyDiv w:val="1"/>
      <w:marLeft w:val="0"/>
      <w:marRight w:val="0"/>
      <w:marTop w:val="0"/>
      <w:marBottom w:val="0"/>
      <w:divBdr>
        <w:top w:val="none" w:sz="0" w:space="0" w:color="auto"/>
        <w:left w:val="none" w:sz="0" w:space="0" w:color="auto"/>
        <w:bottom w:val="none" w:sz="0" w:space="0" w:color="auto"/>
        <w:right w:val="none" w:sz="0" w:space="0" w:color="auto"/>
      </w:divBdr>
    </w:div>
    <w:div w:id="197016404">
      <w:bodyDiv w:val="1"/>
      <w:marLeft w:val="0"/>
      <w:marRight w:val="0"/>
      <w:marTop w:val="0"/>
      <w:marBottom w:val="0"/>
      <w:divBdr>
        <w:top w:val="none" w:sz="0" w:space="0" w:color="auto"/>
        <w:left w:val="none" w:sz="0" w:space="0" w:color="auto"/>
        <w:bottom w:val="none" w:sz="0" w:space="0" w:color="auto"/>
        <w:right w:val="none" w:sz="0" w:space="0" w:color="auto"/>
      </w:divBdr>
    </w:div>
    <w:div w:id="256523867">
      <w:bodyDiv w:val="1"/>
      <w:marLeft w:val="0"/>
      <w:marRight w:val="0"/>
      <w:marTop w:val="0"/>
      <w:marBottom w:val="0"/>
      <w:divBdr>
        <w:top w:val="none" w:sz="0" w:space="0" w:color="auto"/>
        <w:left w:val="none" w:sz="0" w:space="0" w:color="auto"/>
        <w:bottom w:val="none" w:sz="0" w:space="0" w:color="auto"/>
        <w:right w:val="none" w:sz="0" w:space="0" w:color="auto"/>
      </w:divBdr>
    </w:div>
    <w:div w:id="344524588">
      <w:bodyDiv w:val="1"/>
      <w:marLeft w:val="0"/>
      <w:marRight w:val="0"/>
      <w:marTop w:val="0"/>
      <w:marBottom w:val="0"/>
      <w:divBdr>
        <w:top w:val="none" w:sz="0" w:space="0" w:color="auto"/>
        <w:left w:val="none" w:sz="0" w:space="0" w:color="auto"/>
        <w:bottom w:val="none" w:sz="0" w:space="0" w:color="auto"/>
        <w:right w:val="none" w:sz="0" w:space="0" w:color="auto"/>
      </w:divBdr>
    </w:div>
    <w:div w:id="530923258">
      <w:bodyDiv w:val="1"/>
      <w:marLeft w:val="0"/>
      <w:marRight w:val="0"/>
      <w:marTop w:val="0"/>
      <w:marBottom w:val="0"/>
      <w:divBdr>
        <w:top w:val="none" w:sz="0" w:space="0" w:color="auto"/>
        <w:left w:val="none" w:sz="0" w:space="0" w:color="auto"/>
        <w:bottom w:val="none" w:sz="0" w:space="0" w:color="auto"/>
        <w:right w:val="none" w:sz="0" w:space="0" w:color="auto"/>
      </w:divBdr>
    </w:div>
    <w:div w:id="676543814">
      <w:bodyDiv w:val="1"/>
      <w:marLeft w:val="0"/>
      <w:marRight w:val="0"/>
      <w:marTop w:val="0"/>
      <w:marBottom w:val="0"/>
      <w:divBdr>
        <w:top w:val="none" w:sz="0" w:space="0" w:color="auto"/>
        <w:left w:val="none" w:sz="0" w:space="0" w:color="auto"/>
        <w:bottom w:val="none" w:sz="0" w:space="0" w:color="auto"/>
        <w:right w:val="none" w:sz="0" w:space="0" w:color="auto"/>
      </w:divBdr>
    </w:div>
    <w:div w:id="831407665">
      <w:bodyDiv w:val="1"/>
      <w:marLeft w:val="0"/>
      <w:marRight w:val="0"/>
      <w:marTop w:val="0"/>
      <w:marBottom w:val="0"/>
      <w:divBdr>
        <w:top w:val="none" w:sz="0" w:space="0" w:color="auto"/>
        <w:left w:val="none" w:sz="0" w:space="0" w:color="auto"/>
        <w:bottom w:val="none" w:sz="0" w:space="0" w:color="auto"/>
        <w:right w:val="none" w:sz="0" w:space="0" w:color="auto"/>
      </w:divBdr>
    </w:div>
    <w:div w:id="922032398">
      <w:bodyDiv w:val="1"/>
      <w:marLeft w:val="0"/>
      <w:marRight w:val="0"/>
      <w:marTop w:val="0"/>
      <w:marBottom w:val="0"/>
      <w:divBdr>
        <w:top w:val="none" w:sz="0" w:space="0" w:color="auto"/>
        <w:left w:val="none" w:sz="0" w:space="0" w:color="auto"/>
        <w:bottom w:val="none" w:sz="0" w:space="0" w:color="auto"/>
        <w:right w:val="none" w:sz="0" w:space="0" w:color="auto"/>
      </w:divBdr>
    </w:div>
    <w:div w:id="1236745103">
      <w:bodyDiv w:val="1"/>
      <w:marLeft w:val="0"/>
      <w:marRight w:val="0"/>
      <w:marTop w:val="0"/>
      <w:marBottom w:val="0"/>
      <w:divBdr>
        <w:top w:val="none" w:sz="0" w:space="0" w:color="auto"/>
        <w:left w:val="none" w:sz="0" w:space="0" w:color="auto"/>
        <w:bottom w:val="none" w:sz="0" w:space="0" w:color="auto"/>
        <w:right w:val="none" w:sz="0" w:space="0" w:color="auto"/>
      </w:divBdr>
    </w:div>
    <w:div w:id="1281381882">
      <w:bodyDiv w:val="1"/>
      <w:marLeft w:val="0"/>
      <w:marRight w:val="0"/>
      <w:marTop w:val="0"/>
      <w:marBottom w:val="0"/>
      <w:divBdr>
        <w:top w:val="none" w:sz="0" w:space="0" w:color="auto"/>
        <w:left w:val="none" w:sz="0" w:space="0" w:color="auto"/>
        <w:bottom w:val="none" w:sz="0" w:space="0" w:color="auto"/>
        <w:right w:val="none" w:sz="0" w:space="0" w:color="auto"/>
      </w:divBdr>
    </w:div>
    <w:div w:id="1316835950">
      <w:bodyDiv w:val="1"/>
      <w:marLeft w:val="0"/>
      <w:marRight w:val="0"/>
      <w:marTop w:val="0"/>
      <w:marBottom w:val="0"/>
      <w:divBdr>
        <w:top w:val="none" w:sz="0" w:space="0" w:color="auto"/>
        <w:left w:val="none" w:sz="0" w:space="0" w:color="auto"/>
        <w:bottom w:val="none" w:sz="0" w:space="0" w:color="auto"/>
        <w:right w:val="none" w:sz="0" w:space="0" w:color="auto"/>
      </w:divBdr>
      <w:divsChild>
        <w:div w:id="224995030">
          <w:marLeft w:val="0"/>
          <w:marRight w:val="0"/>
          <w:marTop w:val="0"/>
          <w:marBottom w:val="0"/>
          <w:divBdr>
            <w:top w:val="none" w:sz="0" w:space="0" w:color="auto"/>
            <w:left w:val="none" w:sz="0" w:space="0" w:color="auto"/>
            <w:bottom w:val="none" w:sz="0" w:space="0" w:color="auto"/>
            <w:right w:val="none" w:sz="0" w:space="0" w:color="auto"/>
          </w:divBdr>
        </w:div>
        <w:div w:id="1669363431">
          <w:marLeft w:val="0"/>
          <w:marRight w:val="0"/>
          <w:marTop w:val="0"/>
          <w:marBottom w:val="0"/>
          <w:divBdr>
            <w:top w:val="none" w:sz="0" w:space="0" w:color="auto"/>
            <w:left w:val="none" w:sz="0" w:space="0" w:color="auto"/>
            <w:bottom w:val="none" w:sz="0" w:space="0" w:color="auto"/>
            <w:right w:val="none" w:sz="0" w:space="0" w:color="auto"/>
          </w:divBdr>
        </w:div>
        <w:div w:id="403140742">
          <w:marLeft w:val="0"/>
          <w:marRight w:val="0"/>
          <w:marTop w:val="0"/>
          <w:marBottom w:val="0"/>
          <w:divBdr>
            <w:top w:val="none" w:sz="0" w:space="0" w:color="auto"/>
            <w:left w:val="none" w:sz="0" w:space="0" w:color="auto"/>
            <w:bottom w:val="none" w:sz="0" w:space="0" w:color="auto"/>
            <w:right w:val="none" w:sz="0" w:space="0" w:color="auto"/>
          </w:divBdr>
        </w:div>
        <w:div w:id="1996488789">
          <w:marLeft w:val="0"/>
          <w:marRight w:val="0"/>
          <w:marTop w:val="0"/>
          <w:marBottom w:val="0"/>
          <w:divBdr>
            <w:top w:val="none" w:sz="0" w:space="0" w:color="auto"/>
            <w:left w:val="none" w:sz="0" w:space="0" w:color="auto"/>
            <w:bottom w:val="none" w:sz="0" w:space="0" w:color="auto"/>
            <w:right w:val="none" w:sz="0" w:space="0" w:color="auto"/>
          </w:divBdr>
        </w:div>
        <w:div w:id="1206286071">
          <w:marLeft w:val="0"/>
          <w:marRight w:val="0"/>
          <w:marTop w:val="0"/>
          <w:marBottom w:val="0"/>
          <w:divBdr>
            <w:top w:val="none" w:sz="0" w:space="0" w:color="auto"/>
            <w:left w:val="none" w:sz="0" w:space="0" w:color="auto"/>
            <w:bottom w:val="none" w:sz="0" w:space="0" w:color="auto"/>
            <w:right w:val="none" w:sz="0" w:space="0" w:color="auto"/>
          </w:divBdr>
        </w:div>
        <w:div w:id="2065594178">
          <w:marLeft w:val="0"/>
          <w:marRight w:val="0"/>
          <w:marTop w:val="0"/>
          <w:marBottom w:val="0"/>
          <w:divBdr>
            <w:top w:val="none" w:sz="0" w:space="0" w:color="auto"/>
            <w:left w:val="none" w:sz="0" w:space="0" w:color="auto"/>
            <w:bottom w:val="none" w:sz="0" w:space="0" w:color="auto"/>
            <w:right w:val="none" w:sz="0" w:space="0" w:color="auto"/>
          </w:divBdr>
        </w:div>
        <w:div w:id="1329792947">
          <w:marLeft w:val="0"/>
          <w:marRight w:val="0"/>
          <w:marTop w:val="0"/>
          <w:marBottom w:val="0"/>
          <w:divBdr>
            <w:top w:val="none" w:sz="0" w:space="0" w:color="auto"/>
            <w:left w:val="none" w:sz="0" w:space="0" w:color="auto"/>
            <w:bottom w:val="none" w:sz="0" w:space="0" w:color="auto"/>
            <w:right w:val="none" w:sz="0" w:space="0" w:color="auto"/>
          </w:divBdr>
        </w:div>
        <w:div w:id="1853765695">
          <w:marLeft w:val="0"/>
          <w:marRight w:val="0"/>
          <w:marTop w:val="0"/>
          <w:marBottom w:val="0"/>
          <w:divBdr>
            <w:top w:val="none" w:sz="0" w:space="0" w:color="auto"/>
            <w:left w:val="none" w:sz="0" w:space="0" w:color="auto"/>
            <w:bottom w:val="none" w:sz="0" w:space="0" w:color="auto"/>
            <w:right w:val="none" w:sz="0" w:space="0" w:color="auto"/>
          </w:divBdr>
        </w:div>
        <w:div w:id="1555508982">
          <w:marLeft w:val="0"/>
          <w:marRight w:val="0"/>
          <w:marTop w:val="0"/>
          <w:marBottom w:val="0"/>
          <w:divBdr>
            <w:top w:val="none" w:sz="0" w:space="0" w:color="auto"/>
            <w:left w:val="none" w:sz="0" w:space="0" w:color="auto"/>
            <w:bottom w:val="none" w:sz="0" w:space="0" w:color="auto"/>
            <w:right w:val="none" w:sz="0" w:space="0" w:color="auto"/>
          </w:divBdr>
        </w:div>
        <w:div w:id="652875797">
          <w:marLeft w:val="0"/>
          <w:marRight w:val="0"/>
          <w:marTop w:val="0"/>
          <w:marBottom w:val="0"/>
          <w:divBdr>
            <w:top w:val="none" w:sz="0" w:space="0" w:color="auto"/>
            <w:left w:val="none" w:sz="0" w:space="0" w:color="auto"/>
            <w:bottom w:val="none" w:sz="0" w:space="0" w:color="auto"/>
            <w:right w:val="none" w:sz="0" w:space="0" w:color="auto"/>
          </w:divBdr>
        </w:div>
        <w:div w:id="2120561395">
          <w:marLeft w:val="0"/>
          <w:marRight w:val="0"/>
          <w:marTop w:val="0"/>
          <w:marBottom w:val="0"/>
          <w:divBdr>
            <w:top w:val="none" w:sz="0" w:space="0" w:color="auto"/>
            <w:left w:val="none" w:sz="0" w:space="0" w:color="auto"/>
            <w:bottom w:val="none" w:sz="0" w:space="0" w:color="auto"/>
            <w:right w:val="none" w:sz="0" w:space="0" w:color="auto"/>
          </w:divBdr>
        </w:div>
        <w:div w:id="1024285668">
          <w:marLeft w:val="0"/>
          <w:marRight w:val="0"/>
          <w:marTop w:val="0"/>
          <w:marBottom w:val="0"/>
          <w:divBdr>
            <w:top w:val="none" w:sz="0" w:space="0" w:color="auto"/>
            <w:left w:val="none" w:sz="0" w:space="0" w:color="auto"/>
            <w:bottom w:val="none" w:sz="0" w:space="0" w:color="auto"/>
            <w:right w:val="none" w:sz="0" w:space="0" w:color="auto"/>
          </w:divBdr>
        </w:div>
        <w:div w:id="1437751894">
          <w:marLeft w:val="0"/>
          <w:marRight w:val="0"/>
          <w:marTop w:val="0"/>
          <w:marBottom w:val="0"/>
          <w:divBdr>
            <w:top w:val="none" w:sz="0" w:space="0" w:color="auto"/>
            <w:left w:val="none" w:sz="0" w:space="0" w:color="auto"/>
            <w:bottom w:val="none" w:sz="0" w:space="0" w:color="auto"/>
            <w:right w:val="none" w:sz="0" w:space="0" w:color="auto"/>
          </w:divBdr>
        </w:div>
        <w:div w:id="744114023">
          <w:marLeft w:val="0"/>
          <w:marRight w:val="0"/>
          <w:marTop w:val="0"/>
          <w:marBottom w:val="0"/>
          <w:divBdr>
            <w:top w:val="none" w:sz="0" w:space="0" w:color="auto"/>
            <w:left w:val="none" w:sz="0" w:space="0" w:color="auto"/>
            <w:bottom w:val="none" w:sz="0" w:space="0" w:color="auto"/>
            <w:right w:val="none" w:sz="0" w:space="0" w:color="auto"/>
          </w:divBdr>
        </w:div>
      </w:divsChild>
    </w:div>
    <w:div w:id="1782140617">
      <w:bodyDiv w:val="1"/>
      <w:marLeft w:val="0"/>
      <w:marRight w:val="0"/>
      <w:marTop w:val="0"/>
      <w:marBottom w:val="0"/>
      <w:divBdr>
        <w:top w:val="none" w:sz="0" w:space="0" w:color="auto"/>
        <w:left w:val="none" w:sz="0" w:space="0" w:color="auto"/>
        <w:bottom w:val="none" w:sz="0" w:space="0" w:color="auto"/>
        <w:right w:val="none" w:sz="0" w:space="0" w:color="auto"/>
      </w:divBdr>
    </w:div>
    <w:div w:id="2107381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773E0-311F-4A08-ACD1-A5CFA9DE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cp:lastPrinted>2018-05-03T03:40:00Z</cp:lastPrinted>
  <dcterms:created xsi:type="dcterms:W3CDTF">2018-06-13T20:55:00Z</dcterms:created>
  <dcterms:modified xsi:type="dcterms:W3CDTF">2018-06-13T20:55:00Z</dcterms:modified>
</cp:coreProperties>
</file>